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-47520</wp:posOffset>
                </wp:positionH>
                <wp:positionV relativeFrom="page">
                  <wp:posOffset>1114920</wp:posOffset>
                </wp:positionV>
                <wp:extent cx="1940040" cy="694800"/>
                <wp:effectExtent l="0" t="0" r="306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040" cy="69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077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77"/>
                            </w:tblGrid>
                            <w:tr w:rsidR="00123A1B">
                              <w:trPr>
                                <w:trHeight w:val="699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123A1B" w:rsidRDefault="00123A1B">
                                  <w:pPr>
                                    <w:pStyle w:val="Zwykytekst1"/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A1B" w:rsidRDefault="00912A2B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    <v:textbox inset="0,0,0,0">
                  <w:txbxContent>
                    <w:tbl>
                      <w:tblPr>
                        <w:tblW w:w="3077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77"/>
                      </w:tblGrid>
                      <w:tr w:rsidR="00123A1B">
                        <w:trPr>
                          <w:trHeight w:val="699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123A1B" w:rsidRDefault="00123A1B">
                            <w:pPr>
                              <w:pStyle w:val="Zwykytekst1"/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123A1B" w:rsidRDefault="00912A2B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625920" w:rsidRPr="00D66BB1" w:rsidRDefault="00D66BB1" w:rsidP="00625920">
      <w:pPr>
        <w:tabs>
          <w:tab w:val="left" w:pos="0"/>
        </w:tabs>
        <w:suppressAutoHyphens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66BB1">
        <w:rPr>
          <w:rFonts w:ascii="Calibri" w:hAnsi="Calibri" w:cs="Calibri"/>
          <w:b/>
          <w:sz w:val="22"/>
          <w:szCs w:val="22"/>
        </w:rPr>
        <w:t>Dostawa wyposażenia podstawowego w ramach programu Laboratoria Przyszłości</w:t>
      </w:r>
    </w:p>
    <w:p w:rsidR="0063366A" w:rsidRPr="0063366A" w:rsidRDefault="0063366A" w:rsidP="0063366A">
      <w:pPr>
        <w:widowControl/>
        <w:suppressAutoHyphens w:val="0"/>
        <w:spacing w:after="120" w:line="276" w:lineRule="auto"/>
        <w:ind w:left="709" w:hanging="709"/>
        <w:jc w:val="both"/>
        <w:rPr>
          <w:rFonts w:ascii="Calibri" w:eastAsia="Times New Roman" w:hAnsi="Calibri" w:cs="Times New Roman"/>
          <w:szCs w:val="20"/>
          <w:lang w:bidi="ar-SA"/>
        </w:rPr>
      </w:pPr>
      <w:r w:rsidRPr="0063366A"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Termin realizacji:  </w:t>
      </w:r>
      <w:r w:rsidR="001D3D8D">
        <w:rPr>
          <w:rFonts w:ascii="Calibri" w:eastAsia="Times New Roman" w:hAnsi="Calibri" w:cs="Calibri"/>
          <w:b/>
          <w:sz w:val="22"/>
          <w:szCs w:val="22"/>
          <w:u w:val="single"/>
          <w:lang w:eastAsia="pl-PL" w:bidi="ar-SA"/>
        </w:rPr>
        <w:t>………………………………….</w:t>
      </w: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123A1B" w:rsidRPr="001D3D8D" w:rsidRDefault="00912A2B" w:rsidP="001D3D8D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1D3D8D" w:rsidRDefault="001D3D8D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pacing w:val="-1"/>
          <w:sz w:val="22"/>
          <w:szCs w:val="22"/>
          <w:lang w:eastAsia="pl-PL"/>
        </w:rPr>
      </w:pP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>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1D3D8D">
        <w:rPr>
          <w:rFonts w:ascii="Calibri" w:hAnsi="Calibri" w:cs="Calibri"/>
          <w:b/>
          <w:sz w:val="22"/>
          <w:szCs w:val="22"/>
          <w:lang w:eastAsia="pl-PL"/>
        </w:rPr>
        <w:t>za całość zamówienia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6ECA" w:rsidRDefault="00576ECA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6ECA" w:rsidRPr="00576ECA" w:rsidRDefault="00576ECA" w:rsidP="00576ECA">
      <w:pPr>
        <w:spacing w:before="120"/>
        <w:jc w:val="center"/>
        <w:rPr>
          <w:rFonts w:ascii="Calibri" w:hAnsi="Calibri" w:cs="Calibri"/>
          <w:b/>
          <w:bCs/>
          <w:sz w:val="28"/>
          <w:szCs w:val="22"/>
        </w:rPr>
      </w:pPr>
      <w:r w:rsidRPr="00576ECA">
        <w:rPr>
          <w:rFonts w:ascii="Calibri" w:hAnsi="Calibri" w:cs="Calibri"/>
          <w:b/>
          <w:bCs/>
          <w:sz w:val="28"/>
          <w:szCs w:val="22"/>
        </w:rPr>
        <w:t>OFEROWANA CENA ZA POSZCZEGÓLNE TOWARY:</w:t>
      </w:r>
    </w:p>
    <w:p w:rsidR="00576ECA" w:rsidRDefault="00576ECA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20"/>
        <w:gridCol w:w="3220"/>
        <w:gridCol w:w="580"/>
        <w:gridCol w:w="2580"/>
      </w:tblGrid>
      <w:tr w:rsidR="00576ECA" w:rsidRPr="00576ECA" w:rsidTr="00576ECA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LP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Przedmiot zamówienia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Oferowany sprzęt </w:t>
            </w:r>
            <w:r w:rsidRPr="00576ECA">
              <w:rPr>
                <w:rFonts w:ascii="Calibri" w:eastAsia="Times New Roman" w:hAnsi="Calibri" w:cs="Calibri"/>
                <w:i/>
                <w:iCs/>
                <w:kern w:val="0"/>
                <w:sz w:val="22"/>
                <w:szCs w:val="22"/>
                <w:lang w:eastAsia="pl-PL" w:bidi="ar-SA"/>
              </w:rPr>
              <w:t>(nazwa firmy, model)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>Wartość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brutto</w:t>
            </w:r>
          </w:p>
        </w:tc>
      </w:tr>
      <w:tr w:rsidR="00576ECA" w:rsidRPr="00576ECA" w:rsidTr="00576E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Drukarka 3D wraz z akcesoriami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76ECA" w:rsidRPr="00576ECA" w:rsidTr="00576E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Filament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76ECA" w:rsidRPr="00576ECA" w:rsidTr="00576E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Mikrokontroler z czujnikami i akcesoriami programowanie C++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76ECA" w:rsidRPr="00576ECA" w:rsidTr="00576E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Stacja lutownicza z gorącym powietrzem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bookmarkStart w:id="0" w:name="_GoBack"/>
        <w:bookmarkEnd w:id="0"/>
      </w:tr>
      <w:tr w:rsidR="00576ECA" w:rsidRPr="00576ECA" w:rsidTr="00576E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Aparat Fotograficzny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76ECA" w:rsidRPr="00576ECA" w:rsidTr="00576E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lastRenderedPageBreak/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Statyw z akcesoriami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76ECA" w:rsidRPr="00576ECA" w:rsidTr="00576E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Mikroport</w:t>
            </w:r>
            <w:proofErr w:type="spellEnd"/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 z akcesoriami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76ECA" w:rsidRPr="00576ECA" w:rsidTr="00576E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Oświetlenie do realizacji nagrań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76ECA" w:rsidRPr="00576ECA" w:rsidTr="00576E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9.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Mikrofon kierunkowy z akcesoriami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76ECA" w:rsidRPr="00576ECA" w:rsidTr="00576E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10.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Gimbal</w:t>
            </w:r>
            <w:proofErr w:type="spellEnd"/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76ECA" w:rsidRPr="00576ECA" w:rsidTr="00576E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Pakiet klocków do nauki robotyki z mikrokontrolerem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76ECA" w:rsidRPr="00576ECA" w:rsidTr="00576ECA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Laptop multimedialny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CA" w:rsidRPr="00576ECA" w:rsidRDefault="00576ECA" w:rsidP="00576EC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 w:rsidRPr="00576ECA"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</w:tbl>
    <w:p w:rsidR="00576ECA" w:rsidRDefault="00576ECA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6ECA" w:rsidRDefault="00576ECA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63366A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przyjmujemy je bez zastrzeżeń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196" w:rsidRDefault="00A31196">
      <w:pPr>
        <w:rPr>
          <w:rFonts w:hint="eastAsia"/>
        </w:rPr>
      </w:pPr>
      <w:r>
        <w:separator/>
      </w:r>
    </w:p>
  </w:endnote>
  <w:endnote w:type="continuationSeparator" w:id="0">
    <w:p w:rsidR="00A31196" w:rsidRDefault="00A311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A9" w:rsidRDefault="00A311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196" w:rsidRDefault="00A311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31196" w:rsidRDefault="00A311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A9" w:rsidRDefault="00A31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56425DD9"/>
    <w:multiLevelType w:val="hybridMultilevel"/>
    <w:tmpl w:val="6B841146"/>
    <w:lvl w:ilvl="0" w:tplc="82D82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1B"/>
    <w:rsid w:val="00123A1B"/>
    <w:rsid w:val="001D3D8D"/>
    <w:rsid w:val="00576ECA"/>
    <w:rsid w:val="005918BD"/>
    <w:rsid w:val="005D4B78"/>
    <w:rsid w:val="00625920"/>
    <w:rsid w:val="0063366A"/>
    <w:rsid w:val="007D478E"/>
    <w:rsid w:val="0088758D"/>
    <w:rsid w:val="00912A2B"/>
    <w:rsid w:val="009F5B61"/>
    <w:rsid w:val="00A31196"/>
    <w:rsid w:val="00A72475"/>
    <w:rsid w:val="00C31C90"/>
    <w:rsid w:val="00C453A5"/>
    <w:rsid w:val="00CA4C03"/>
    <w:rsid w:val="00D66BB1"/>
    <w:rsid w:val="00E558F4"/>
    <w:rsid w:val="00EB6B98"/>
    <w:rsid w:val="00F042AD"/>
    <w:rsid w:val="00F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BCEA9-9524-478C-9E78-52152285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Mirek Kowalski | ZPSWO</cp:lastModifiedBy>
  <cp:revision>8</cp:revision>
  <cp:lastPrinted>2021-06-30T08:57:00Z</cp:lastPrinted>
  <dcterms:created xsi:type="dcterms:W3CDTF">2021-06-08T09:55:00Z</dcterms:created>
  <dcterms:modified xsi:type="dcterms:W3CDTF">2021-11-29T14:00:00Z</dcterms:modified>
</cp:coreProperties>
</file>